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FC" w:rsidRDefault="00585DFC" w:rsidP="00585DFC">
      <w:pPr>
        <w:spacing w:line="276" w:lineRule="auto"/>
        <w:jc w:val="center"/>
        <w:rPr>
          <w:rFonts w:cs="Times New Roman"/>
          <w:b/>
          <w:szCs w:val="24"/>
        </w:rPr>
      </w:pPr>
      <w:r w:rsidRPr="00585DFC">
        <w:rPr>
          <w:rFonts w:cs="Times New Roman"/>
          <w:b/>
          <w:szCs w:val="24"/>
        </w:rPr>
        <w:t>Описание прав и обязанностей заявителей на сертификацию, связанных с осуществлением работ по подтверждению соответствия</w:t>
      </w:r>
      <w:r w:rsidR="00B47E94">
        <w:rPr>
          <w:rFonts w:cs="Times New Roman"/>
          <w:b/>
          <w:szCs w:val="24"/>
        </w:rPr>
        <w:t>.</w:t>
      </w:r>
    </w:p>
    <w:p w:rsidR="00B47E94" w:rsidRDefault="00B47E94" w:rsidP="00585DFC">
      <w:pPr>
        <w:spacing w:line="276" w:lineRule="auto"/>
        <w:jc w:val="center"/>
        <w:rPr>
          <w:rFonts w:cs="Times New Roman"/>
          <w:b/>
          <w:szCs w:val="24"/>
        </w:rPr>
      </w:pPr>
    </w:p>
    <w:p w:rsidR="003E0D8D" w:rsidRPr="002C6DEC" w:rsidRDefault="00733171" w:rsidP="002C6DEC">
      <w:pPr>
        <w:spacing w:line="276" w:lineRule="auto"/>
        <w:jc w:val="left"/>
        <w:rPr>
          <w:rFonts w:cs="Times New Roman"/>
          <w:b/>
          <w:szCs w:val="24"/>
        </w:rPr>
      </w:pPr>
      <w:r w:rsidRPr="002C6DEC">
        <w:rPr>
          <w:rFonts w:cs="Times New Roman"/>
          <w:b/>
          <w:szCs w:val="24"/>
        </w:rPr>
        <w:t>Заявитель имеет право:</w:t>
      </w:r>
    </w:p>
    <w:p w:rsidR="003E0D8D" w:rsidRPr="002C6DEC" w:rsidRDefault="003E0D8D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обращаться для сертификации продукции, работ (услуг) в любой орган по сертификации, область деятельности которого соответствует заявленному объекту;</w:t>
      </w:r>
    </w:p>
    <w:p w:rsidR="003E0D8D" w:rsidRPr="002C6DEC" w:rsidRDefault="003E0D8D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подавать апелляции в орган по сертификации о пересмотре решения, принятого ОС в отношении конкретной продукции, работ (услуг);</w:t>
      </w:r>
    </w:p>
    <w:p w:rsidR="003E0D8D" w:rsidRPr="002C6DEC" w:rsidRDefault="003E0D8D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обращаться с жалобами в ОС на действия (бездействии) работников ОС;</w:t>
      </w:r>
    </w:p>
    <w:p w:rsidR="003E0D8D" w:rsidRPr="002C6DEC" w:rsidRDefault="003E0D8D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обращаться в соответствии с действующим законодательством РФ в Центральный или Координационный орган с жалобами на неправомерные действия ОС;</w:t>
      </w:r>
    </w:p>
    <w:p w:rsidR="003E0D8D" w:rsidRPr="002C6DEC" w:rsidRDefault="003E0D8D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bookmarkStart w:id="0" w:name="_GoBack"/>
      <w:bookmarkEnd w:id="0"/>
      <w:r w:rsidRPr="002C6DEC">
        <w:t>получать информацию о ходе работ по подтверждению соответствия от органа по сертификации, в котором проводятся эти работы.</w:t>
      </w:r>
    </w:p>
    <w:p w:rsidR="00733171" w:rsidRPr="002C6DEC" w:rsidRDefault="00733171" w:rsidP="002C6DEC">
      <w:pPr>
        <w:spacing w:line="276" w:lineRule="auto"/>
        <w:jc w:val="left"/>
        <w:rPr>
          <w:rFonts w:cs="Times New Roman"/>
          <w:b/>
          <w:szCs w:val="24"/>
        </w:rPr>
      </w:pPr>
    </w:p>
    <w:p w:rsidR="008620EF" w:rsidRPr="002C6DEC" w:rsidRDefault="000216AB" w:rsidP="002C6DEC">
      <w:pPr>
        <w:spacing w:line="276" w:lineRule="auto"/>
        <w:jc w:val="left"/>
        <w:rPr>
          <w:rFonts w:cs="Times New Roman"/>
          <w:b/>
          <w:szCs w:val="24"/>
        </w:rPr>
      </w:pPr>
      <w:r w:rsidRPr="002C6DEC">
        <w:rPr>
          <w:rFonts w:cs="Times New Roman"/>
          <w:b/>
          <w:szCs w:val="24"/>
        </w:rPr>
        <w:t>Обязанности заявителей</w:t>
      </w:r>
      <w:r w:rsidR="00637344" w:rsidRPr="002C6DEC">
        <w:rPr>
          <w:rFonts w:cs="Times New Roman"/>
          <w:b/>
          <w:szCs w:val="24"/>
        </w:rPr>
        <w:t>:</w:t>
      </w:r>
    </w:p>
    <w:p w:rsidR="00637344" w:rsidRPr="002C6DEC" w:rsidRDefault="00637344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предоставить в течении 5 рабочих дней оригинал заявки с заверенными копиями комплекта прилагаемых к ней документов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выполнять правила сертификации;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обеспечивать необходимые условия для проведения оценки, инспекционного контроля, рассмотрения жалоб, в том числе для проверки документации и доступа на все участки к зарегистрированным данным (в т. ч. к зарегистрированным данным внутренних проверок) и персоналу;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предъявлять претензии, касающиеся сертификации, только в той области, на которую была предоставлена сертификация;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не использовать сертификацию своей продукции в случаях, дискредитирующих репутацию ОС;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не делать никаких заявлений относительно сертификации своей продукции, которые орган по сертификации считал бы вводящими в заблуждение или неавторитетными;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не использовать ссылки на сертификацию в рекламных целях и в случае приостановления сертификата; возвратить органу по сертификации сертификат в случае его отмены;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предоставлять только достоверную информацию о сертификате, т.е. использовать сертификацию только для указания того, что продукция, работа (услуга) сертифицирована как соответствующая конкретным стандартам;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стремиться к обеспечению того, чтобы сертификат не применялся вводящим в заблуждение образом;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</w:pPr>
      <w:r w:rsidRPr="002C6DEC">
        <w:t>соблюдать требования органа по сертификации при ссылке на сертификацию своей продукции, работе (услуги) в средствах массовой информации, документах, или рекламе;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</w:pPr>
      <w:r w:rsidRPr="002C6DEC">
        <w:lastRenderedPageBreak/>
        <w:t>использовать знак соответствия Системы ИНТЕРГАЗСЕРТ в соответствии с правилами его применения;</w:t>
      </w:r>
    </w:p>
    <w:p w:rsidR="007C211A" w:rsidRPr="002C6DEC" w:rsidRDefault="007C211A" w:rsidP="002C6DEC">
      <w:pPr>
        <w:pStyle w:val="p1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при изменении условий производства сертифицированного объекта, внесения изменений в техническую документацию на объект, программного обеспечения, используемого сертифицированным объектом и любых других действий производителей, которые могут повлиять на функционирование сертифицированного объекта, заявитель обязан сообщить об этом ОС;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обеспечить предоставление образцов (проб) идентифицированной продукции должным образом;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обеспечивать соответствие реализуемой продукции, оказываемой услуге требованиям нормативных документов, на соответствие которым она была сертифицирована;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маркировать знаком соответствия Системы ИНТЕРГАЗСЕРТ только ту продукцию, при сертификации которой была применена схема сертификации, предусматривающая маркирование;</w:t>
      </w:r>
    </w:p>
    <w:p w:rsidR="007C211A" w:rsidRPr="002C6DEC" w:rsidRDefault="007C211A" w:rsidP="002C6DEC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при установлении несоответствия продукции, работы (услуги) требованию нормативных документов принимать меры по недопущению реализации этой продукции;</w:t>
      </w:r>
    </w:p>
    <w:p w:rsidR="007C211A" w:rsidRPr="002C6DEC" w:rsidRDefault="007C211A" w:rsidP="002C6DEC">
      <w:pPr>
        <w:pStyle w:val="p1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</w:pPr>
      <w:r w:rsidRPr="002C6DEC">
        <w:t>оплатить все расходы по проведению сертификации.</w:t>
      </w:r>
    </w:p>
    <w:p w:rsidR="008620EF" w:rsidRPr="002C6DEC" w:rsidRDefault="008620EF" w:rsidP="002C6DEC">
      <w:pPr>
        <w:tabs>
          <w:tab w:val="left" w:pos="406"/>
          <w:tab w:val="left" w:pos="2130"/>
          <w:tab w:val="left" w:pos="4860"/>
        </w:tabs>
        <w:spacing w:line="276" w:lineRule="auto"/>
        <w:ind w:firstLine="567"/>
        <w:jc w:val="left"/>
        <w:rPr>
          <w:rFonts w:cs="Times New Roman"/>
          <w:color w:val="000000"/>
          <w:szCs w:val="24"/>
        </w:rPr>
      </w:pPr>
    </w:p>
    <w:p w:rsidR="00AD596D" w:rsidRPr="002C6DEC" w:rsidRDefault="00AD596D" w:rsidP="002C6DEC">
      <w:pPr>
        <w:shd w:val="clear" w:color="auto" w:fill="FFFFFF"/>
        <w:spacing w:line="276" w:lineRule="auto"/>
        <w:ind w:firstLine="567"/>
        <w:jc w:val="left"/>
        <w:textAlignment w:val="baseline"/>
        <w:rPr>
          <w:rFonts w:cs="Times New Roman"/>
          <w:szCs w:val="24"/>
        </w:rPr>
      </w:pPr>
    </w:p>
    <w:sectPr w:rsidR="00AD596D" w:rsidRPr="002C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5693"/>
    <w:multiLevelType w:val="hybridMultilevel"/>
    <w:tmpl w:val="07303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68"/>
    <w:rsid w:val="00015C16"/>
    <w:rsid w:val="000216AB"/>
    <w:rsid w:val="00066D4B"/>
    <w:rsid w:val="0007798E"/>
    <w:rsid w:val="000E0C20"/>
    <w:rsid w:val="000E261C"/>
    <w:rsid w:val="000E3D40"/>
    <w:rsid w:val="001008B0"/>
    <w:rsid w:val="00187BDF"/>
    <w:rsid w:val="001A1043"/>
    <w:rsid w:val="00267A93"/>
    <w:rsid w:val="002A2668"/>
    <w:rsid w:val="002C6DEC"/>
    <w:rsid w:val="002D58CC"/>
    <w:rsid w:val="00314052"/>
    <w:rsid w:val="003275E2"/>
    <w:rsid w:val="00352A8A"/>
    <w:rsid w:val="0038086C"/>
    <w:rsid w:val="00391D3B"/>
    <w:rsid w:val="003C5D62"/>
    <w:rsid w:val="003C67E2"/>
    <w:rsid w:val="003E0D8D"/>
    <w:rsid w:val="0043320F"/>
    <w:rsid w:val="00493A4B"/>
    <w:rsid w:val="004B2EB6"/>
    <w:rsid w:val="004D130B"/>
    <w:rsid w:val="004F5218"/>
    <w:rsid w:val="00563EE1"/>
    <w:rsid w:val="00585DFC"/>
    <w:rsid w:val="005939F2"/>
    <w:rsid w:val="005C44C3"/>
    <w:rsid w:val="0060660E"/>
    <w:rsid w:val="00637344"/>
    <w:rsid w:val="00653C7A"/>
    <w:rsid w:val="00690DE9"/>
    <w:rsid w:val="0069299B"/>
    <w:rsid w:val="006F3079"/>
    <w:rsid w:val="00733171"/>
    <w:rsid w:val="00733E31"/>
    <w:rsid w:val="00754304"/>
    <w:rsid w:val="0076748A"/>
    <w:rsid w:val="00781247"/>
    <w:rsid w:val="00795400"/>
    <w:rsid w:val="007C211A"/>
    <w:rsid w:val="007D524B"/>
    <w:rsid w:val="00813FF2"/>
    <w:rsid w:val="008620EF"/>
    <w:rsid w:val="008749AE"/>
    <w:rsid w:val="0089423C"/>
    <w:rsid w:val="00921201"/>
    <w:rsid w:val="00921BA9"/>
    <w:rsid w:val="009751C6"/>
    <w:rsid w:val="00A13442"/>
    <w:rsid w:val="00A61E50"/>
    <w:rsid w:val="00AD26A2"/>
    <w:rsid w:val="00AD596D"/>
    <w:rsid w:val="00B342E2"/>
    <w:rsid w:val="00B47E94"/>
    <w:rsid w:val="00B57315"/>
    <w:rsid w:val="00B72CF4"/>
    <w:rsid w:val="00BA03B7"/>
    <w:rsid w:val="00C2159D"/>
    <w:rsid w:val="00C64164"/>
    <w:rsid w:val="00C72DF7"/>
    <w:rsid w:val="00C776E0"/>
    <w:rsid w:val="00CA1C71"/>
    <w:rsid w:val="00D75047"/>
    <w:rsid w:val="00D75E7F"/>
    <w:rsid w:val="00E169FF"/>
    <w:rsid w:val="00EC2B49"/>
    <w:rsid w:val="00F266D4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A2F2-A33C-41EB-8169-CE243B5B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43"/>
    <w:pPr>
      <w:spacing w:before="120" w:after="120" w:line="30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53C7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C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813FF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rsid w:val="007C211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p18">
    <w:name w:val="p18"/>
    <w:basedOn w:val="a"/>
    <w:rsid w:val="007C211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Шахназарова  Елена Владимировна</dc:creator>
  <cp:keywords/>
  <dc:description/>
  <cp:lastModifiedBy>Тимербулатова Гульнара Раильевна</cp:lastModifiedBy>
  <cp:revision>8</cp:revision>
  <dcterms:created xsi:type="dcterms:W3CDTF">2017-12-15T11:16:00Z</dcterms:created>
  <dcterms:modified xsi:type="dcterms:W3CDTF">2019-04-11T12:39:00Z</dcterms:modified>
</cp:coreProperties>
</file>